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dokument behandlar höga naturvärden i avverkningsanmälan A 22449-2026 i Västerås kommun. Denna avverkningsanmälan inkom 2026-05-13 08:20:04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1"/>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