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0-2023 i Sal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