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22950-2025 i 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