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klagomål behandlar höga naturvärden i avverkningsanmälan A 43175-2023 i Sala kommun som inkom 2023-09-14 och omfattar 5,6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6662679, E 593316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