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laxporing (VU), rynkskinn (VU), smal skuggbagge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platt fjädermossa (S), skarp dropptaggsvamp (S), thomsons trägnagare (S), Thymalus limbatus (S), vanlig flatbagge (S), vedticka (S), vågbandad barkbock (S), tjäder (§4) och mindre vattensalamander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