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30-2026 i S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