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31859-2023 i Sala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