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69-2025 i Sala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