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10 meter från avverkningsanmälan A 18896-2026 i 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