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99-2023 i Sal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