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909-2022 i Sa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