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1357-2025 i Sala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