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2350-2024 i 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