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35906-2026 i Sala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