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klagomål behandlar höga naturvärden i avverkningsanmälan A 55550-2023 i Sala kommun som inkom 2023-11-02 och omfattar 9,9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6634489, E 588675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881958"/>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881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