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gräddticka (VU), ulltickeporing (VU), garnlav (NT), rosenticka (NT), ullticka (NT), mörk kådsvartspik (DD), bronshjon (S), kamjordstjärna (S), thomsons trägnagare (S), vedticka (S), åttafläckig praktbagge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