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25748-2022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