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dokument behandlar höga naturvärden i avverkningsanmälan A 43175-2023 i Sala kommun. Denna avverkningsanmälan inkom 2023-09-14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