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40042-2022 i 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