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13973-2021 i 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