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454-2024 i Sal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