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62768-2021 i 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