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7919-2022 i 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