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avverkningsanmälan A 13029-2023 i Sala kommun. Denna avverkningsanmälan inkom 2023-03-16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