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nmälan A 54934-2020 i Sala kommun. Denna avverkningsanmälan inkom 2020-10-23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4934-2020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8, E 593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