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nmälan A 54934-2020 i Sala kommun. Denna avverkningsanmälan inkom 2020-10-2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4934-2020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8, E 593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