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93-2024 i Sal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