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4-2024 i Sal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