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54-2024 i Sal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