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dokument behandlar höga naturvärden i avverkningsanmälan A 26369-2026 i Sala kommun som inkom 2026-06-09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