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som inkom 2023-07-11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6664558, E 581824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