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Detta dokument behandlar höga naturvärden i avverkningsanmälan A 1182-2022 i Sala kommun som inkom 2022-01-11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6665349, E 591881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knärot (VU, T, §8), ullticka (NT, T), vedtrappmossa (NT, T), dvärghäxört (S, T) och grön sköldmossa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