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Detta dokument behandlar höga naturvärden i avverkningsanmälan A 14487-2026 i Sala kommun som inkom 2026-03-19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6630388, E 574585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