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Detta dokument behandlar höga naturvärden i avverkningsanmälan A 27488-2023 i Sala kommun som inkom 2023-06-20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6659219, E 574592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dropptaggsvamp (NT, T), motaggsvamp (NT, T), tallfingersvamp (NT), blomkålssvamp (S),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