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Detta dokument behandlar höga naturvärden i avverkningsanmälan A 34752-2023 i Sala kommun som inkom 2023-08-03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6634199, E 587969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