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24 meter från avverkningsanmälan A 6351-2023 i 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