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74-2025 i S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