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dokument behandlar höga naturvärden i avverkningsanmälan A 53432-2022 i Sala kommun som inkom 2022-11-14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hässleklocka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6631844, E 600242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