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Detta dokument behandlar höga naturvärden i avverkningsanmälan A 13029-2023 i Sala kommun som inkom 2023-03-16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6632957, E 598626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