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Detta dokument behandlar höga naturvärden i avverkningsanmälan A 21044-2026 i Sala kommun som inkom 2026-05-04 och omfattar 41,2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6653686, E 582663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garnlav (VU, T), knärot (VU, T, §8), motaggsvamp (NT, 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