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Detta dokument behandlar höga naturvärden i avverkningsanmälan A 62768-2021 i Sala kommun som inkom 2021-11-04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6641763, E 598318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vedtrappmossa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