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som inkom 2026-03-11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6668593, E 592031 i SWEREF 99 TM.</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