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Detta dokument behandlar höga naturvärden i avverkningsanmälan A 16693-2023 i Sala kommun som inkom 2023-04-12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6640486, E 597396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