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Detta dokument behandlar höga naturvärden i avverkningsanmälan A 34069-2025 i Sala kommun som inkom 2025-07-07 och omfattar 0,5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