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Detta dokument behandlar höga naturvärden i avverkningsanmälan A 3930-2026 i Sala kommun som inkom 2026-01-21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6669040, E 585671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gränsticka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