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3951-2023 i S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