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0049-2026 i Sala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