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5039-2019 i Fagersta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