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8 meter från avverkningsanmälan A 50226-2025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