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18-2023 i Fager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