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som inkom 2021-07-28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6649055, E 542971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